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in naslov naročnika zavarovanja, tj. v postopku javnega naročanja 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4C7766" w:rsidRPr="004C7766" w:rsidRDefault="004C7766" w:rsidP="004C7766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>Zavarovanje se lahko unovči iz naslednjih razlogov, ki morajo biti navedeni v izjavi upravičenca oziroma zahtevi za plačilo:</w:t>
      </w:r>
    </w:p>
    <w:p w:rsidR="004C7766" w:rsidRPr="004C7766" w:rsidRDefault="004C7766" w:rsidP="004C7766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4C7766">
        <w:rPr>
          <w:rFonts w:ascii="Calibri" w:hAnsi="Calibri" w:cs="Calibri"/>
          <w:sz w:val="22"/>
          <w:szCs w:val="22"/>
        </w:rPr>
        <w:t>če se bo izkazalo, da izvajalec več kot petkrat ni opravil, ni opravil pravilno ali v celoti ali je z zamudo opravil svojo pogodbeno obveznost, ali</w:t>
      </w:r>
    </w:p>
    <w:p w:rsidR="004C7766" w:rsidRPr="004C7766" w:rsidRDefault="004C7766" w:rsidP="004C7766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4C7766">
        <w:rPr>
          <w:rFonts w:ascii="Calibri" w:hAnsi="Calibri" w:cs="Calibri"/>
          <w:sz w:val="22"/>
          <w:szCs w:val="22"/>
        </w:rPr>
        <w:t>če seštevek pogodbenih kazni doseže višino 10 % pogodbene vrednosti z DDV, ali</w:t>
      </w:r>
    </w:p>
    <w:p w:rsidR="004C7766" w:rsidRPr="004C7766" w:rsidRDefault="004C7766" w:rsidP="004C7766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bookmarkStart w:id="4" w:name="_GoBack"/>
      <w:bookmarkEnd w:id="4"/>
      <w:r w:rsidRPr="004C7766">
        <w:rPr>
          <w:rFonts w:ascii="Calibri" w:hAnsi="Calibri" w:cs="Calibri"/>
          <w:sz w:val="22"/>
          <w:szCs w:val="22"/>
        </w:rPr>
        <w:t xml:space="preserve">če je </w:t>
      </w:r>
      <w:r w:rsidRPr="004C7766">
        <w:rPr>
          <w:rFonts w:ascii="Calibri" w:hAnsi="Calibri" w:cs="Calibri"/>
          <w:sz w:val="22"/>
          <w:szCs w:val="22"/>
        </w:rPr>
        <w:t>izvajalec</w:t>
      </w:r>
      <w:r w:rsidRPr="004C7766">
        <w:rPr>
          <w:rFonts w:ascii="Calibri" w:hAnsi="Calibri" w:cs="Calibri"/>
          <w:sz w:val="22"/>
          <w:szCs w:val="22"/>
        </w:rPr>
        <w:t xml:space="preserve"> med izvajanjem pogodbe izbrisan iz uradne evidence izvajalcev poštnih storitev (za sklop 1) ali v uradni evidenci (AJPES) nima več </w:t>
      </w:r>
      <w:r w:rsidRPr="004C7766">
        <w:rPr>
          <w:rFonts w:ascii="Calibri" w:hAnsi="Calibri" w:cs="Calibri"/>
          <w:sz w:val="22"/>
          <w:szCs w:val="22"/>
        </w:rPr>
        <w:t>prijavljene</w:t>
      </w:r>
      <w:r w:rsidRPr="004C7766">
        <w:rPr>
          <w:rFonts w:ascii="Calibri" w:hAnsi="Calibri" w:cs="Calibri"/>
          <w:sz w:val="22"/>
          <w:szCs w:val="22"/>
        </w:rPr>
        <w:t xml:space="preserve"> storitve vročanja kot svoj</w:t>
      </w:r>
      <w:r w:rsidRPr="004C7766">
        <w:rPr>
          <w:rFonts w:ascii="Calibri" w:hAnsi="Calibri" w:cs="Calibri"/>
          <w:sz w:val="22"/>
          <w:szCs w:val="22"/>
        </w:rPr>
        <w:t>e</w:t>
      </w:r>
      <w:r w:rsidRPr="004C7766">
        <w:rPr>
          <w:rFonts w:ascii="Calibri" w:hAnsi="Calibri" w:cs="Calibri"/>
          <w:sz w:val="22"/>
          <w:szCs w:val="22"/>
        </w:rPr>
        <w:t xml:space="preserve"> dejavnost</w:t>
      </w:r>
      <w:r w:rsidRPr="004C7766">
        <w:rPr>
          <w:rFonts w:ascii="Calibri" w:hAnsi="Calibri" w:cs="Calibri"/>
          <w:sz w:val="22"/>
          <w:szCs w:val="22"/>
        </w:rPr>
        <w:t>i</w:t>
      </w:r>
      <w:r w:rsidRPr="004C7766">
        <w:rPr>
          <w:rFonts w:ascii="Calibri" w:hAnsi="Calibri" w:cs="Calibri"/>
          <w:sz w:val="22"/>
          <w:szCs w:val="22"/>
        </w:rPr>
        <w:t xml:space="preserve"> (za sklop 2),</w:t>
      </w:r>
    </w:p>
    <w:p w:rsidR="004C7766" w:rsidRPr="004C7766" w:rsidRDefault="004C7766" w:rsidP="004C7766">
      <w:pPr>
        <w:numPr>
          <w:ilvl w:val="0"/>
          <w:numId w:val="8"/>
        </w:numPr>
        <w:jc w:val="both"/>
        <w:rPr>
          <w:rFonts w:asciiTheme="minorHAnsi" w:hAnsiTheme="minorHAnsi"/>
          <w:sz w:val="22"/>
          <w:szCs w:val="22"/>
        </w:rPr>
      </w:pPr>
      <w:r w:rsidRPr="004C7766">
        <w:rPr>
          <w:rFonts w:ascii="Calibri" w:hAnsi="Calibri" w:cs="Calibri"/>
          <w:sz w:val="22"/>
          <w:szCs w:val="22"/>
        </w:rPr>
        <w:t>če izvajalec krši katerokoli pogodbeno obveznost glede varovanih podatkov, ali</w:t>
      </w:r>
    </w:p>
    <w:p w:rsidR="004C7766" w:rsidRPr="004C7766" w:rsidRDefault="004C7766" w:rsidP="004C7766">
      <w:pPr>
        <w:pStyle w:val="Odstavekseznama"/>
        <w:numPr>
          <w:ilvl w:val="0"/>
          <w:numId w:val="7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4C7766">
        <w:rPr>
          <w:rFonts w:asciiTheme="minorHAnsi" w:hAnsiTheme="minorHAnsi"/>
          <w:color w:val="000000" w:themeColor="text1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:rsidR="00043F9D" w:rsidRPr="00874F79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 po slovenskem pravu.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Za to </w:t>
      </w:r>
      <w:r w:rsidR="009D245D" w:rsidRPr="00874F79">
        <w:rPr>
          <w:rFonts w:ascii="Calibri" w:hAnsi="Calibri" w:cs="Calibri"/>
          <w:sz w:val="22"/>
          <w:szCs w:val="22"/>
        </w:rPr>
        <w:t>zavarovanje</w:t>
      </w:r>
      <w:r w:rsidRPr="00874F79">
        <w:rPr>
          <w:rFonts w:ascii="Calibri" w:hAnsi="Calibri" w:cs="Calibri"/>
          <w:sz w:val="22"/>
          <w:szCs w:val="22"/>
        </w:rPr>
        <w:t xml:space="preserve"> veljajo Enotna Pravila za </w:t>
      </w:r>
      <w:r w:rsidR="00AF0245" w:rsidRPr="00874F79">
        <w:rPr>
          <w:rFonts w:ascii="Calibri" w:hAnsi="Calibri" w:cs="Calibri"/>
          <w:sz w:val="22"/>
          <w:szCs w:val="22"/>
        </w:rPr>
        <w:t>garancije na p</w:t>
      </w:r>
      <w:r w:rsidRPr="00874F79">
        <w:rPr>
          <w:rFonts w:ascii="Calibri" w:hAnsi="Calibri" w:cs="Calibri"/>
          <w:sz w:val="22"/>
          <w:szCs w:val="22"/>
        </w:rPr>
        <w:t>oziv (EPGP) revizija iz leta 2010, izdana pri MTZ pod številko 758.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C7766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C7766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874F79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74F79">
      <w:rPr>
        <w:rFonts w:ascii="Calibri" w:hAnsi="Calibri" w:cs="Calibri"/>
        <w:i/>
        <w:sz w:val="16"/>
        <w:szCs w:val="16"/>
      </w:rPr>
      <w:t>Obrazec V-6a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</w:t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</w:r>
    <w:r w:rsidRPr="00874F79">
      <w:rPr>
        <w:rFonts w:ascii="Calibri" w:hAnsi="Calibri" w:cs="Calibri"/>
        <w:i/>
        <w:sz w:val="16"/>
        <w:szCs w:val="16"/>
      </w:rPr>
      <w:tab/>
      <w:t xml:space="preserve">       </w:t>
    </w:r>
    <w:r w:rsidR="00874F79">
      <w:rPr>
        <w:rFonts w:ascii="Calibri" w:hAnsi="Calibri" w:cs="Calibri"/>
        <w:i/>
        <w:sz w:val="16"/>
        <w:szCs w:val="16"/>
      </w:rPr>
      <w:t xml:space="preserve">                 </w:t>
    </w:r>
    <w:r w:rsidRPr="00874F79">
      <w:rPr>
        <w:rFonts w:ascii="Calibri" w:hAnsi="Calibri" w:cs="Calibri"/>
        <w:i/>
        <w:sz w:val="16"/>
        <w:szCs w:val="16"/>
      </w:rPr>
      <w:t xml:space="preserve">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43F9D"/>
    <w:rsid w:val="0006203A"/>
    <w:rsid w:val="00167616"/>
    <w:rsid w:val="002B19E2"/>
    <w:rsid w:val="002D5AC0"/>
    <w:rsid w:val="002F2430"/>
    <w:rsid w:val="00382178"/>
    <w:rsid w:val="003F4848"/>
    <w:rsid w:val="00410E95"/>
    <w:rsid w:val="00471AC2"/>
    <w:rsid w:val="004931C7"/>
    <w:rsid w:val="004C7766"/>
    <w:rsid w:val="00727495"/>
    <w:rsid w:val="007C256A"/>
    <w:rsid w:val="00874F79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86D62"/>
    <w:rsid w:val="00C63EDF"/>
    <w:rsid w:val="00D0247A"/>
    <w:rsid w:val="00D13E7C"/>
    <w:rsid w:val="00D54F23"/>
    <w:rsid w:val="00D9258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C3FA672.dotm</Template>
  <TotalTime>95</TotalTime>
  <Pages>2</Pages>
  <Words>565</Words>
  <Characters>3334</Characters>
  <Application>Microsoft Office Word</Application>
  <DocSecurity>0</DocSecurity>
  <Lines>68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31</cp:revision>
  <cp:lastPrinted>2018-05-16T08:55:00Z</cp:lastPrinted>
  <dcterms:created xsi:type="dcterms:W3CDTF">2015-03-23T08:28:00Z</dcterms:created>
  <dcterms:modified xsi:type="dcterms:W3CDTF">2018-12-27T16:30:00Z</dcterms:modified>
</cp:coreProperties>
</file>